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96" w:rsidRPr="00375A76" w:rsidRDefault="00C97696" w:rsidP="00C97696">
      <w:pPr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375A76">
        <w:rPr>
          <w:rFonts w:asciiTheme="minorHAnsi" w:hAnsiTheme="minorHAnsi"/>
          <w:b/>
          <w:sz w:val="40"/>
          <w:szCs w:val="40"/>
          <w:lang w:val="ro-RO"/>
        </w:rPr>
        <w:t>OFERTA DE FORMARE</w:t>
      </w:r>
    </w:p>
    <w:p w:rsidR="00C97696" w:rsidRPr="00375A76" w:rsidRDefault="00C97696" w:rsidP="00C97696">
      <w:pPr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375A76">
        <w:rPr>
          <w:rFonts w:asciiTheme="minorHAnsi" w:hAnsiTheme="minorHAnsi"/>
          <w:b/>
          <w:sz w:val="40"/>
          <w:szCs w:val="40"/>
          <w:lang w:val="ro-RO"/>
        </w:rPr>
        <w:t>PSIHOPEDAGOGICĂ ÎN VEDEREA CERTIFICĂRII COMPETENŢELOR</w:t>
      </w:r>
    </w:p>
    <w:p w:rsidR="00C97696" w:rsidRPr="00375A76" w:rsidRDefault="00C97696" w:rsidP="00C97696">
      <w:pPr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375A76">
        <w:rPr>
          <w:rFonts w:asciiTheme="minorHAnsi" w:hAnsiTheme="minorHAnsi"/>
          <w:b/>
          <w:sz w:val="40"/>
          <w:szCs w:val="40"/>
          <w:lang w:val="ro-RO"/>
        </w:rPr>
        <w:t>PENTRU PROFESIA DIDACTICĂ</w:t>
      </w:r>
    </w:p>
    <w:p w:rsidR="00C97696" w:rsidRPr="00375A76" w:rsidRDefault="00C97696" w:rsidP="00C97696">
      <w:pPr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375A76">
        <w:rPr>
          <w:rFonts w:asciiTheme="minorHAnsi" w:hAnsiTheme="minorHAnsi"/>
          <w:b/>
          <w:i/>
          <w:sz w:val="32"/>
          <w:szCs w:val="32"/>
          <w:lang w:val="ro-RO"/>
        </w:rPr>
        <w:t>Pentru studenții de anul  I</w:t>
      </w:r>
    </w:p>
    <w:p w:rsidR="00C97696" w:rsidRPr="00375A76" w:rsidRDefault="00C97696" w:rsidP="00C97696">
      <w:pPr>
        <w:spacing w:line="360" w:lineRule="auto"/>
        <w:jc w:val="center"/>
        <w:rPr>
          <w:rFonts w:asciiTheme="minorHAnsi" w:hAnsiTheme="minorHAnsi"/>
          <w:b/>
          <w:sz w:val="32"/>
          <w:lang w:val="ro-RO"/>
        </w:rPr>
      </w:pPr>
      <w:r w:rsidRPr="00375A76">
        <w:rPr>
          <w:rFonts w:asciiTheme="minorHAnsi" w:hAnsiTheme="minorHAnsi"/>
          <w:b/>
          <w:sz w:val="32"/>
          <w:lang w:val="ro-RO"/>
        </w:rPr>
        <w:t>Anul universitar 2019-2020, Nivelul I, curs universitar</w:t>
      </w:r>
    </w:p>
    <w:p w:rsidR="00C97696" w:rsidRPr="00375A76" w:rsidRDefault="00C97696">
      <w:pPr>
        <w:rPr>
          <w:rFonts w:asciiTheme="minorHAnsi" w:hAnsiTheme="minorHAnsi"/>
          <w:sz w:val="28"/>
          <w:szCs w:val="28"/>
          <w:lang w:val="ro-RO"/>
        </w:rPr>
      </w:pPr>
    </w:p>
    <w:p w:rsidR="00FD1AF1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Departamentul pentru Pregătirea Personalului Didactic (D.P.P.D), este specializat să asigure formarea psihopedagogică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metodică a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studenţilor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absolvenţilor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de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învăţământ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superior care optează pentru profesia didactică.</w:t>
      </w: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Conform Ordinului MEN nr. 3850/02.05.2017, art.1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absolvenţii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de studii universitare care au acumulat un minimum de 30 de credite transferabile din programul de formare psihopedagogică, corespunzător nivelului I de certificare pentru profesia didactică,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obţin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certificatul de absolvire, nivelul I (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iniţial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), care le acordă dreptul să ocupe posturi didactice în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învăţământul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preuniversitar (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antepreșcolar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,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preşcolar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, primar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gimnazial).</w:t>
      </w: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În anul universitar 2019-2020, D.P.P.D., ca departament de specialitate cu profil psihopedagogic, continuă organizarea programului de formare psihopedagogică în vederea certificării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competenţelor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pentru profesia didactică la nivelul I, în regim universitar cu durata de </w:t>
      </w:r>
      <w:r w:rsidRPr="00375A76">
        <w:rPr>
          <w:rFonts w:asciiTheme="minorHAnsi" w:hAnsiTheme="minorHAnsi"/>
          <w:b/>
          <w:sz w:val="28"/>
          <w:szCs w:val="28"/>
          <w:lang w:val="ro-RO"/>
        </w:rPr>
        <w:t xml:space="preserve">3 ani </w:t>
      </w:r>
      <w:r w:rsidRPr="00375A76">
        <w:rPr>
          <w:rFonts w:asciiTheme="minorHAnsi" w:hAnsiTheme="minorHAnsi"/>
          <w:sz w:val="28"/>
          <w:szCs w:val="28"/>
          <w:lang w:val="ro-RO"/>
        </w:rPr>
        <w:t>(în paralel cu studiile de licență).</w:t>
      </w: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Perioada de înscriere: </w:t>
      </w: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97696">
      <w:pPr>
        <w:ind w:firstLine="709"/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>Etapa I : în perioada de confirmare la facultate – la secretariat facultăți</w:t>
      </w:r>
    </w:p>
    <w:p w:rsidR="00C97696" w:rsidRPr="00375A76" w:rsidRDefault="00C97696" w:rsidP="00C97696">
      <w:pPr>
        <w:ind w:firstLine="709"/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>Etapa II: 01.10.2019-15.10.2019 – la secretariat DPPD</w:t>
      </w: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Ultima etapă în vederea înmatriculării o constituie </w:t>
      </w:r>
      <w:r w:rsidRPr="00375A76">
        <w:rPr>
          <w:rFonts w:asciiTheme="minorHAnsi" w:hAnsiTheme="minorHAnsi"/>
          <w:b/>
          <w:sz w:val="28"/>
          <w:szCs w:val="28"/>
          <w:lang w:val="ro-RO"/>
        </w:rPr>
        <w:t>interviul de admitere</w:t>
      </w:r>
      <w:r w:rsidR="00611727" w:rsidRPr="00375A76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  <w:r w:rsidR="00611727" w:rsidRPr="00375A76">
        <w:rPr>
          <w:rFonts w:asciiTheme="minorHAnsi" w:hAnsiTheme="minorHAnsi"/>
          <w:sz w:val="28"/>
          <w:szCs w:val="28"/>
          <w:lang w:val="ro-RO"/>
        </w:rPr>
        <w:t>(pe baza scrisorii de motivație)</w:t>
      </w:r>
      <w:r w:rsidRPr="00375A76">
        <w:rPr>
          <w:rFonts w:asciiTheme="minorHAnsi" w:hAnsiTheme="minorHAnsi"/>
          <w:sz w:val="28"/>
          <w:szCs w:val="28"/>
          <w:lang w:val="ro-RO"/>
        </w:rPr>
        <w:t xml:space="preserve"> – în primele 2 săptămâni de activitate didactică (01.10.2019-15.10.2019)</w:t>
      </w:r>
    </w:p>
    <w:p w:rsidR="00C97696" w:rsidRPr="00375A76" w:rsidRDefault="00C97696" w:rsidP="00C97696">
      <w:pPr>
        <w:ind w:firstLine="709"/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>După interviu, studenții admiși vor încheia contract cu DPPD din cadrul Facultății de Științe</w:t>
      </w:r>
      <w:r w:rsidR="008D2624" w:rsidRPr="00375A76">
        <w:rPr>
          <w:rFonts w:asciiTheme="minorHAnsi" w:hAnsiTheme="minorHAnsi"/>
          <w:sz w:val="28"/>
          <w:szCs w:val="28"/>
          <w:lang w:val="ro-RO"/>
        </w:rPr>
        <w:t xml:space="preserve"> Politice</w:t>
      </w:r>
      <w:r w:rsidRPr="00375A76">
        <w:rPr>
          <w:rFonts w:asciiTheme="minorHAnsi" w:hAnsiTheme="minorHAnsi"/>
          <w:sz w:val="28"/>
          <w:szCs w:val="28"/>
          <w:lang w:val="ro-RO"/>
        </w:rPr>
        <w:t xml:space="preserve">. </w:t>
      </w:r>
    </w:p>
    <w:p w:rsidR="008D2624" w:rsidRPr="00375A76" w:rsidRDefault="008D2624" w:rsidP="008D2624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8D2624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lastRenderedPageBreak/>
        <w:t xml:space="preserve">Drepturile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obligaţiile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studentului (cursantului) precum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raporturile acestuia cu universitatea se stabilesc prin contractul de studii încheiat cu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instituţia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academică. </w:t>
      </w:r>
    </w:p>
    <w:p w:rsidR="00C97696" w:rsidRPr="00375A76" w:rsidRDefault="00C97696" w:rsidP="00C97696">
      <w:pPr>
        <w:rPr>
          <w:rFonts w:asciiTheme="minorHAnsi" w:hAnsiTheme="minorHAnsi"/>
          <w:color w:val="000000"/>
          <w:sz w:val="28"/>
          <w:szCs w:val="28"/>
          <w:lang w:val="ro-RO" w:eastAsia="en-GB"/>
        </w:rPr>
      </w:pPr>
    </w:p>
    <w:p w:rsidR="00C97696" w:rsidRPr="00375A76" w:rsidRDefault="0027748E" w:rsidP="0027748E">
      <w:pPr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color w:val="000000"/>
          <w:sz w:val="28"/>
          <w:szCs w:val="28"/>
          <w:lang w:val="ro-RO" w:eastAsia="en-GB"/>
        </w:rPr>
        <w:t>Taxele de studii (n</w:t>
      </w:r>
      <w:r w:rsidR="00C97696" w:rsidRPr="00375A76">
        <w:rPr>
          <w:rFonts w:asciiTheme="minorHAnsi" w:hAnsiTheme="minorHAnsi"/>
          <w:color w:val="000000"/>
          <w:sz w:val="28"/>
          <w:szCs w:val="28"/>
          <w:lang w:val="ro-RO" w:eastAsia="en-GB"/>
        </w:rPr>
        <w:t xml:space="preserve">umai pentru </w:t>
      </w:r>
      <w:proofErr w:type="spellStart"/>
      <w:r w:rsidR="00C97696" w:rsidRPr="00375A76">
        <w:rPr>
          <w:rFonts w:asciiTheme="minorHAnsi" w:hAnsiTheme="minorHAnsi"/>
          <w:color w:val="000000"/>
          <w:sz w:val="28"/>
          <w:szCs w:val="28"/>
          <w:lang w:val="ro-RO" w:eastAsia="en-GB"/>
        </w:rPr>
        <w:t>studenţii</w:t>
      </w:r>
      <w:proofErr w:type="spellEnd"/>
      <w:r w:rsidR="00C97696" w:rsidRPr="00375A76">
        <w:rPr>
          <w:rFonts w:asciiTheme="minorHAnsi" w:hAnsiTheme="minorHAnsi"/>
          <w:color w:val="000000"/>
          <w:sz w:val="28"/>
          <w:szCs w:val="28"/>
          <w:lang w:val="ro-RO" w:eastAsia="en-GB"/>
        </w:rPr>
        <w:t xml:space="preserve"> cu taxă)</w:t>
      </w:r>
      <w:r>
        <w:rPr>
          <w:rFonts w:asciiTheme="minorHAnsi" w:hAnsiTheme="minorHAnsi"/>
          <w:sz w:val="28"/>
          <w:szCs w:val="28"/>
          <w:lang w:val="ro-RO"/>
        </w:rPr>
        <w:t xml:space="preserve"> </w:t>
      </w:r>
      <w:r w:rsidR="00C97696" w:rsidRPr="00375A76">
        <w:rPr>
          <w:rFonts w:asciiTheme="minorHAnsi" w:hAnsiTheme="minorHAnsi"/>
          <w:sz w:val="28"/>
          <w:szCs w:val="28"/>
          <w:lang w:val="ro-RO"/>
        </w:rPr>
        <w:t>se plătesc în 4 rate conform contractelor  c</w:t>
      </w:r>
      <w:r>
        <w:rPr>
          <w:rFonts w:asciiTheme="minorHAnsi" w:hAnsiTheme="minorHAnsi"/>
          <w:sz w:val="28"/>
          <w:szCs w:val="28"/>
          <w:lang w:val="ro-RO"/>
        </w:rPr>
        <w:t>are</w:t>
      </w:r>
      <w:bookmarkStart w:id="0" w:name="_GoBack"/>
      <w:bookmarkEnd w:id="0"/>
      <w:r w:rsidR="00C97696" w:rsidRPr="00375A76">
        <w:rPr>
          <w:rFonts w:asciiTheme="minorHAnsi" w:hAnsiTheme="minorHAnsi"/>
          <w:sz w:val="28"/>
          <w:szCs w:val="28"/>
          <w:lang w:val="ro-RO"/>
        </w:rPr>
        <w:t xml:space="preserve">e se vor încheia cu D.P.P.D. </w:t>
      </w:r>
    </w:p>
    <w:p w:rsidR="00C97696" w:rsidRPr="00375A76" w:rsidRDefault="00C97696" w:rsidP="00C97696">
      <w:pPr>
        <w:ind w:firstLine="709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1236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Disciplinele promovate pe parcursul studiilor universitare cu credite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obţinute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anterior în cadrul programului de formare psihopedagogică, se recunosc, conform principiilor de transfer,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recunoaştere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acumulare a creditelor de studiu, pe baza foii matricole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a unei cereri adresate conducerii departamentului, în perioada 01.10.2019-15.10.2019.</w:t>
      </w:r>
    </w:p>
    <w:p w:rsidR="00C97696" w:rsidRPr="00375A76" w:rsidRDefault="00C97696" w:rsidP="00C12366">
      <w:pPr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   </w:t>
      </w:r>
    </w:p>
    <w:p w:rsidR="00C97696" w:rsidRPr="00375A76" w:rsidRDefault="00C97696" w:rsidP="00C12366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Programul de formare psihopedagogică se finalizează cu examen de absolvire a nivelului I de certificare, examen care constă în elaborarea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susţinerea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unui portofoliu didactic. Portofoliul didactic este un pachet de documente care reflectă sintetic nivelul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calitatea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competenţelor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dobândite de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absolvenţi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prin parcurgerea programului psihopedagogic. </w:t>
      </w:r>
    </w:p>
    <w:p w:rsidR="00C12366" w:rsidRPr="00375A76" w:rsidRDefault="00C12366" w:rsidP="00C1236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12366">
      <w:pPr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Absolvenţilor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programului de formare psihopedagogică li se eliberează certificat de absolvire  a nivelului I de certificare pentru profesia didactică, pe baza cărora au dreptul să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funcţioneze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ca profesori în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învăţământul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preuniversitar (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antepreșcolar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,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preşcolar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, primar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gimnazial), în specialitatea prevăzută de diploma de </w:t>
      </w:r>
      <w:proofErr w:type="spellStart"/>
      <w:r w:rsidRPr="00375A76">
        <w:rPr>
          <w:rFonts w:asciiTheme="minorHAnsi" w:hAnsiTheme="minorHAnsi"/>
          <w:sz w:val="28"/>
          <w:szCs w:val="28"/>
          <w:lang w:val="ro-RO"/>
        </w:rPr>
        <w:t>licenţă</w:t>
      </w:r>
      <w:proofErr w:type="spellEnd"/>
      <w:r w:rsidRPr="00375A76">
        <w:rPr>
          <w:rFonts w:asciiTheme="minorHAnsi" w:hAnsiTheme="minorHAnsi"/>
          <w:sz w:val="28"/>
          <w:szCs w:val="28"/>
          <w:lang w:val="ro-RO"/>
        </w:rPr>
        <w:t xml:space="preserve"> sau, după caz, diploma de absolvire a studiilor universitare. </w:t>
      </w: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97696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C97696" w:rsidRPr="00375A76" w:rsidRDefault="00C97696" w:rsidP="00C97696">
      <w:pPr>
        <w:jc w:val="both"/>
        <w:rPr>
          <w:rFonts w:asciiTheme="minorHAnsi" w:hAnsiTheme="minorHAnsi"/>
          <w:b/>
          <w:sz w:val="32"/>
          <w:u w:val="single"/>
          <w:lang w:val="ro-RO"/>
        </w:rPr>
      </w:pPr>
      <w:r w:rsidRPr="00375A76">
        <w:rPr>
          <w:rFonts w:asciiTheme="minorHAnsi" w:hAnsiTheme="minorHAnsi"/>
          <w:sz w:val="28"/>
          <w:szCs w:val="28"/>
          <w:lang w:val="ro-RO"/>
        </w:rPr>
        <w:t xml:space="preserve">         </w:t>
      </w:r>
    </w:p>
    <w:p w:rsidR="00C97696" w:rsidRPr="00375A76" w:rsidRDefault="00C97696" w:rsidP="00C97696">
      <w:pPr>
        <w:jc w:val="both"/>
        <w:rPr>
          <w:rFonts w:asciiTheme="minorHAnsi" w:hAnsiTheme="minorHAnsi"/>
        </w:rPr>
      </w:pPr>
    </w:p>
    <w:sectPr w:rsidR="00C97696" w:rsidRPr="0037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4E57"/>
    <w:multiLevelType w:val="hybridMultilevel"/>
    <w:tmpl w:val="277AE0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43BC"/>
    <w:multiLevelType w:val="hybridMultilevel"/>
    <w:tmpl w:val="6A9436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1B8C"/>
    <w:multiLevelType w:val="hybridMultilevel"/>
    <w:tmpl w:val="BAE6B5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8"/>
    <w:rsid w:val="0008233C"/>
    <w:rsid w:val="0027748E"/>
    <w:rsid w:val="002F420E"/>
    <w:rsid w:val="00353B19"/>
    <w:rsid w:val="00375A76"/>
    <w:rsid w:val="00611727"/>
    <w:rsid w:val="006D7EC2"/>
    <w:rsid w:val="008D2624"/>
    <w:rsid w:val="00C12366"/>
    <w:rsid w:val="00C97696"/>
    <w:rsid w:val="00EB4498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EDD75-E623-4D47-B828-2D137D6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9769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976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Zlota</dc:creator>
  <cp:keywords/>
  <dc:description/>
  <cp:lastModifiedBy>Dorina Zlota</cp:lastModifiedBy>
  <cp:revision>11</cp:revision>
  <dcterms:created xsi:type="dcterms:W3CDTF">2019-10-02T08:25:00Z</dcterms:created>
  <dcterms:modified xsi:type="dcterms:W3CDTF">2019-10-02T08:57:00Z</dcterms:modified>
</cp:coreProperties>
</file>